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491A5" w14:textId="669216FF" w:rsidR="00FA7A10" w:rsidRPr="00CF6DCD" w:rsidRDefault="00CF6DCD">
      <w:pPr>
        <w:jc w:val="right"/>
        <w:rPr>
          <w:rFonts w:ascii="Calibri Light" w:hAnsi="Calibri Light" w:cs="Calibri"/>
          <w:sz w:val="20"/>
          <w:szCs w:val="20"/>
        </w:rPr>
      </w:pPr>
      <w:r w:rsidRPr="00CF6DCD">
        <w:rPr>
          <w:rFonts w:ascii="Calibri Light" w:hAnsi="Calibri Light" w:cs="Calibri"/>
          <w:sz w:val="20"/>
          <w:szCs w:val="20"/>
        </w:rPr>
        <w:t xml:space="preserve">Załącznik nr </w:t>
      </w:r>
      <w:r w:rsidRPr="00CF6DCD">
        <w:rPr>
          <w:rFonts w:ascii="Calibri Light" w:hAnsi="Calibri Light" w:cs="Calibri"/>
          <w:sz w:val="20"/>
          <w:szCs w:val="20"/>
        </w:rPr>
        <w:t>9</w:t>
      </w:r>
      <w:r w:rsidRPr="00CF6DCD">
        <w:rPr>
          <w:rFonts w:ascii="Calibri Light" w:hAnsi="Calibri Light" w:cs="Calibri"/>
          <w:sz w:val="20"/>
          <w:szCs w:val="20"/>
        </w:rPr>
        <w:t xml:space="preserve"> do Procedury wyboru i oceny </w:t>
      </w:r>
      <w:r w:rsidRPr="00CF6DCD">
        <w:rPr>
          <w:rFonts w:ascii="Calibri Light" w:hAnsi="Calibri Light" w:cs="Calibri"/>
          <w:sz w:val="20"/>
          <w:szCs w:val="20"/>
        </w:rPr>
        <w:t>grantobiorcó</w:t>
      </w:r>
      <w:r w:rsidRPr="00CF6DCD">
        <w:rPr>
          <w:rFonts w:ascii="Calibri Light" w:hAnsi="Calibri Light" w:cs="Calibri"/>
          <w:sz w:val="20"/>
          <w:szCs w:val="20"/>
        </w:rPr>
        <w:t>w</w:t>
      </w:r>
    </w:p>
    <w:p w14:paraId="795463D8" w14:textId="77777777" w:rsidR="00FA7A10" w:rsidRPr="00CF6DCD" w:rsidRDefault="00CF6DCD">
      <w:pPr>
        <w:jc w:val="right"/>
        <w:rPr>
          <w:rFonts w:ascii="Calibri Light" w:hAnsi="Calibri Light" w:cs="Calibri"/>
          <w:sz w:val="20"/>
          <w:szCs w:val="20"/>
        </w:rPr>
      </w:pPr>
      <w:r w:rsidRPr="00CF6DCD">
        <w:rPr>
          <w:rFonts w:ascii="Calibri Light" w:hAnsi="Calibri Light" w:cs="Calibri"/>
          <w:sz w:val="20"/>
          <w:szCs w:val="20"/>
        </w:rPr>
        <w:t>…………………….., dn. ………………………. r.</w:t>
      </w:r>
    </w:p>
    <w:p w14:paraId="35874DE1" w14:textId="77777777" w:rsidR="00FA7A10" w:rsidRPr="00CF6DCD" w:rsidRDefault="00CF6DCD">
      <w:pPr>
        <w:spacing w:after="0" w:line="240" w:lineRule="auto"/>
        <w:jc w:val="both"/>
        <w:rPr>
          <w:rFonts w:ascii="Calibri Light" w:hAnsi="Calibri Light" w:cs="Calibri"/>
          <w:sz w:val="20"/>
          <w:szCs w:val="20"/>
        </w:rPr>
      </w:pPr>
      <w:r w:rsidRPr="00CF6DCD">
        <w:rPr>
          <w:rFonts w:ascii="Calibri Light" w:hAnsi="Calibri Light" w:cs="Calibri"/>
          <w:sz w:val="20"/>
          <w:szCs w:val="20"/>
        </w:rPr>
        <w:t>……………………………………….</w:t>
      </w:r>
    </w:p>
    <w:p w14:paraId="22C386AF" w14:textId="77777777" w:rsidR="00FA7A10" w:rsidRPr="00CF6DCD" w:rsidRDefault="00CF6DCD">
      <w:pPr>
        <w:spacing w:after="0" w:line="240" w:lineRule="auto"/>
        <w:jc w:val="both"/>
        <w:rPr>
          <w:rFonts w:ascii="Calibri Light" w:hAnsi="Calibri Light" w:cs="Calibri"/>
          <w:iCs/>
          <w:sz w:val="20"/>
          <w:szCs w:val="20"/>
        </w:rPr>
      </w:pPr>
      <w:r w:rsidRPr="00CF6DCD">
        <w:rPr>
          <w:rFonts w:ascii="Calibri Light" w:hAnsi="Calibri Light" w:cs="Calibri"/>
          <w:iCs/>
          <w:sz w:val="20"/>
          <w:szCs w:val="20"/>
        </w:rPr>
        <w:t xml:space="preserve">          nazwa LGD</w:t>
      </w:r>
    </w:p>
    <w:p w14:paraId="4212A82A" w14:textId="77777777" w:rsidR="00FA7A10" w:rsidRPr="00CF6DCD" w:rsidRDefault="00CF6DCD">
      <w:pPr>
        <w:jc w:val="both"/>
        <w:rPr>
          <w:rFonts w:ascii="Calibri Light" w:hAnsi="Calibri Light" w:cs="Calibri"/>
          <w:sz w:val="20"/>
          <w:szCs w:val="20"/>
        </w:rPr>
      </w:pPr>
      <w:r w:rsidRPr="00CF6DCD">
        <w:rPr>
          <w:rFonts w:ascii="Calibri Light" w:hAnsi="Calibri Light" w:cs="Calibri"/>
          <w:sz w:val="20"/>
          <w:szCs w:val="20"/>
        </w:rPr>
        <w:t>Nr pisma ………………………..</w:t>
      </w:r>
    </w:p>
    <w:p w14:paraId="60CA1CC3" w14:textId="77777777" w:rsidR="00FA7A10" w:rsidRPr="00CF6DCD" w:rsidRDefault="00CF6DCD">
      <w:pPr>
        <w:spacing w:after="0" w:line="240" w:lineRule="auto"/>
        <w:jc w:val="right"/>
        <w:rPr>
          <w:rFonts w:ascii="Calibri Light" w:hAnsi="Calibri Light" w:cs="Calibri"/>
          <w:sz w:val="20"/>
          <w:szCs w:val="20"/>
        </w:rPr>
      </w:pPr>
      <w:r w:rsidRPr="00CF6DCD">
        <w:rPr>
          <w:rFonts w:ascii="Calibri Light" w:hAnsi="Calibri Light" w:cs="Calibri"/>
          <w:sz w:val="20"/>
          <w:szCs w:val="20"/>
        </w:rPr>
        <w:t>…………………………………………..</w:t>
      </w:r>
    </w:p>
    <w:p w14:paraId="44BE45F2" w14:textId="77777777" w:rsidR="00FA7A10" w:rsidRPr="00CF6DCD" w:rsidRDefault="00CF6DCD">
      <w:pPr>
        <w:spacing w:after="0" w:line="240" w:lineRule="auto"/>
        <w:jc w:val="right"/>
        <w:rPr>
          <w:rFonts w:ascii="Calibri Light" w:hAnsi="Calibri Light" w:cs="Calibri"/>
          <w:i/>
        </w:rPr>
      </w:pPr>
      <w:r w:rsidRPr="00CF6DCD">
        <w:rPr>
          <w:rFonts w:ascii="Calibri Light" w:hAnsi="Calibri Light" w:cs="Calibri"/>
          <w:i/>
        </w:rPr>
        <w:t xml:space="preserve">Dane </w:t>
      </w:r>
      <w:r w:rsidRPr="00CF6DCD">
        <w:rPr>
          <w:rFonts w:ascii="Calibri Light" w:hAnsi="Calibri Light" w:cs="Calibri"/>
          <w:i/>
        </w:rPr>
        <w:t>Grantobiorcy</w:t>
      </w:r>
    </w:p>
    <w:p w14:paraId="528E3E56" w14:textId="77777777" w:rsidR="00FA7A10" w:rsidRPr="00CF6DCD" w:rsidRDefault="00FA7A10">
      <w:pPr>
        <w:ind w:left="6379"/>
        <w:jc w:val="center"/>
        <w:rPr>
          <w:rFonts w:asciiTheme="majorHAnsi" w:hAnsiTheme="majorHAnsi" w:cstheme="majorHAnsi"/>
          <w:b/>
        </w:rPr>
      </w:pPr>
    </w:p>
    <w:p w14:paraId="35FA58E3" w14:textId="77777777" w:rsidR="00FA7A10" w:rsidRPr="00CF6DCD" w:rsidRDefault="00CF6DCD">
      <w:pPr>
        <w:jc w:val="both"/>
        <w:rPr>
          <w:rFonts w:asciiTheme="majorHAnsi" w:hAnsiTheme="majorHAnsi" w:cstheme="majorHAnsi"/>
          <w:u w:val="single"/>
        </w:rPr>
      </w:pPr>
      <w:r w:rsidRPr="00CF6DCD">
        <w:rPr>
          <w:rFonts w:asciiTheme="majorHAnsi" w:hAnsiTheme="majorHAnsi" w:cstheme="majorHAnsi"/>
          <w:u w:val="single"/>
        </w:rPr>
        <w:t>Dotyczy: wezwanie do uzupełnienia braków w dokumentacji/złożenia wyjaśnień do WOPP</w:t>
      </w:r>
    </w:p>
    <w:p w14:paraId="6030C8AA" w14:textId="77777777" w:rsidR="00FA7A10" w:rsidRPr="00CF6DCD" w:rsidRDefault="00CF6DCD">
      <w:pPr>
        <w:jc w:val="both"/>
        <w:rPr>
          <w:rFonts w:asciiTheme="majorHAnsi" w:hAnsiTheme="majorHAnsi" w:cstheme="majorHAnsi"/>
        </w:rPr>
      </w:pPr>
      <w:r w:rsidRPr="00CF6DCD">
        <w:rPr>
          <w:rFonts w:asciiTheme="majorHAnsi" w:hAnsiTheme="majorHAnsi" w:cstheme="majorHAnsi"/>
        </w:rPr>
        <w:t>Szanowna/y Pani/e,</w:t>
      </w:r>
    </w:p>
    <w:p w14:paraId="4A8F178B" w14:textId="77777777" w:rsidR="00FA7A10" w:rsidRPr="00CF6DCD" w:rsidRDefault="00CF6DCD">
      <w:pPr>
        <w:spacing w:line="240" w:lineRule="auto"/>
        <w:jc w:val="both"/>
        <w:rPr>
          <w:rFonts w:asciiTheme="majorHAnsi" w:hAnsiTheme="majorHAnsi" w:cstheme="majorHAnsi"/>
          <w:i/>
          <w:iCs/>
        </w:rPr>
      </w:pPr>
      <w:r w:rsidRPr="00CF6DCD">
        <w:rPr>
          <w:rFonts w:asciiTheme="majorHAnsi" w:hAnsiTheme="majorHAnsi" w:cstheme="majorHAnsi"/>
        </w:rPr>
        <w:t xml:space="preserve">działając na podstawie  art. 21 ust. 1a Ustawy z dnia 20 lutego 2015 r. o rozwoju lokalnym z udziałem lokalnej społeczności </w:t>
      </w:r>
      <w:bookmarkStart w:id="0" w:name="_Hlk155455032"/>
      <w:r w:rsidRPr="00CF6DCD">
        <w:rPr>
          <w:rFonts w:asciiTheme="majorHAnsi" w:hAnsiTheme="majorHAnsi" w:cstheme="majorHAnsi"/>
        </w:rPr>
        <w:t xml:space="preserve">oraz </w:t>
      </w:r>
      <w:r w:rsidRPr="00CF6DCD">
        <w:rPr>
          <w:rFonts w:ascii="Calibri Light" w:hAnsi="Calibri Light" w:cs="Calibri Light"/>
        </w:rPr>
        <w:t xml:space="preserve">Procedury oceny i wyboru </w:t>
      </w:r>
      <w:r w:rsidRPr="00CF6DCD">
        <w:rPr>
          <w:rFonts w:ascii="Calibri Light" w:hAnsi="Calibri Light" w:cs="Calibri Light"/>
        </w:rPr>
        <w:t>grantobiorców</w:t>
      </w:r>
      <w:r w:rsidRPr="00CF6DCD">
        <w:rPr>
          <w:rFonts w:ascii="Calibri Light" w:hAnsi="Calibri Light" w:cs="Calibri Light"/>
        </w:rPr>
        <w:t xml:space="preserve"> stosowanej w LGD</w:t>
      </w:r>
      <w:r w:rsidRPr="00CF6DCD">
        <w:rPr>
          <w:rFonts w:ascii="Calibri Light" w:hAnsi="Calibri Light" w:cs="Calibri Light"/>
        </w:rPr>
        <w:t xml:space="preserve"> Dolina Samy</w:t>
      </w:r>
      <w:r w:rsidRPr="00CF6DCD">
        <w:rPr>
          <w:rFonts w:ascii="Calibri Light" w:hAnsi="Calibri Light" w:cs="Calibri Light"/>
        </w:rPr>
        <w:t xml:space="preserve"> w ramach wdrażania lokalnej strategii rozwoju na lata 2023 -2027</w:t>
      </w:r>
      <w:r w:rsidRPr="00CF6DCD">
        <w:rPr>
          <w:rFonts w:asciiTheme="majorHAnsi" w:hAnsiTheme="majorHAnsi" w:cstheme="majorHAnsi"/>
        </w:rPr>
        <w:t>, uprzejmie informuję, iż w celu dokonania oceny poniższego wniosku o przyznanie pomocy (</w:t>
      </w:r>
      <w:proofErr w:type="spellStart"/>
      <w:r w:rsidRPr="00CF6DCD">
        <w:rPr>
          <w:rFonts w:asciiTheme="majorHAnsi" w:hAnsiTheme="majorHAnsi" w:cstheme="majorHAnsi"/>
        </w:rPr>
        <w:t>WoPP</w:t>
      </w:r>
      <w:proofErr w:type="spellEnd"/>
      <w:r w:rsidRPr="00CF6DCD">
        <w:rPr>
          <w:rFonts w:asciiTheme="majorHAnsi" w:hAnsiTheme="majorHAnsi" w:cstheme="majorHAnsi"/>
        </w:rPr>
        <w:t>):</w:t>
      </w:r>
    </w:p>
    <w:tbl>
      <w:tblPr>
        <w:tblW w:w="440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2"/>
        <w:gridCol w:w="2685"/>
        <w:gridCol w:w="3123"/>
        <w:gridCol w:w="1702"/>
      </w:tblGrid>
      <w:tr w:rsidR="00FA7A10" w:rsidRPr="00CF6DCD" w14:paraId="1E878435" w14:textId="77777777">
        <w:trPr>
          <w:trHeight w:val="499"/>
          <w:jc w:val="center"/>
        </w:trPr>
        <w:tc>
          <w:tcPr>
            <w:tcW w:w="9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E871E03" w14:textId="77777777" w:rsidR="00FA7A10" w:rsidRPr="00CF6DCD" w:rsidRDefault="00CF6DCD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</w:pPr>
            <w:r w:rsidRPr="00CF6DCD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>Znak sprawy LGD</w:t>
            </w:r>
          </w:p>
        </w:tc>
        <w:tc>
          <w:tcPr>
            <w:tcW w:w="14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0975638" w14:textId="77777777" w:rsidR="00FA7A10" w:rsidRPr="00CF6DCD" w:rsidRDefault="00CF6DCD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</w:pPr>
            <w:r w:rsidRPr="00CF6DCD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 xml:space="preserve">Imię i Nazwisko/ Nazwa </w:t>
            </w:r>
            <w:r w:rsidRPr="00CF6DCD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>Grantobiorcy</w:t>
            </w:r>
            <w:r w:rsidRPr="00CF6DCD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8D3895E" w14:textId="77777777" w:rsidR="00FA7A10" w:rsidRPr="00CF6DCD" w:rsidRDefault="00CF6DCD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</w:pPr>
            <w:r w:rsidRPr="00CF6DCD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 xml:space="preserve">Tytuł </w:t>
            </w:r>
            <w:r w:rsidRPr="00CF6DCD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>zadania</w:t>
            </w: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649D1FC" w14:textId="77777777" w:rsidR="00FA7A10" w:rsidRPr="00CF6DCD" w:rsidRDefault="00CF6DCD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</w:pPr>
            <w:r w:rsidRPr="00CF6DCD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 xml:space="preserve">Wnioskowana kwota pomocy </w:t>
            </w:r>
          </w:p>
          <w:p w14:paraId="19098D89" w14:textId="77777777" w:rsidR="00FA7A10" w:rsidRPr="00CF6DCD" w:rsidRDefault="00CF6DCD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</w:pPr>
            <w:r w:rsidRPr="00CF6DCD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>(PLN)</w:t>
            </w:r>
          </w:p>
        </w:tc>
      </w:tr>
      <w:tr w:rsidR="00FA7A10" w:rsidRPr="00CF6DCD" w14:paraId="59088266" w14:textId="77777777">
        <w:trPr>
          <w:trHeight w:val="392"/>
          <w:jc w:val="center"/>
        </w:trPr>
        <w:tc>
          <w:tcPr>
            <w:tcW w:w="9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E7AB03" w14:textId="77777777" w:rsidR="00FA7A10" w:rsidRPr="00CF6DCD" w:rsidRDefault="00FA7A10">
            <w:pPr>
              <w:spacing w:after="0" w:line="240" w:lineRule="auto"/>
              <w:ind w:left="-53" w:right="-99"/>
              <w:jc w:val="center"/>
              <w:rPr>
                <w:rFonts w:ascii="Calibri Light" w:eastAsia="Times New Roman" w:hAnsi="Calibri Light" w:cs="Calibri"/>
                <w:kern w:val="0"/>
                <w:lang w:eastAsia="pl-PL"/>
              </w:rPr>
            </w:pPr>
          </w:p>
        </w:tc>
        <w:tc>
          <w:tcPr>
            <w:tcW w:w="14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98700E" w14:textId="77777777" w:rsidR="00FA7A10" w:rsidRPr="00CF6DCD" w:rsidRDefault="00FA7A10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kern w:val="0"/>
                <w:lang w:eastAsia="pl-PL"/>
              </w:rPr>
            </w:pP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0F7405" w14:textId="77777777" w:rsidR="00FA7A10" w:rsidRPr="00CF6DCD" w:rsidRDefault="00FA7A10">
            <w:pPr>
              <w:spacing w:after="0" w:line="240" w:lineRule="auto"/>
              <w:ind w:left="-53" w:right="-99"/>
              <w:jc w:val="center"/>
              <w:rPr>
                <w:rFonts w:ascii="Calibri Light" w:eastAsia="Times New Roman" w:hAnsi="Calibri Light" w:cs="Calibri"/>
                <w:kern w:val="0"/>
                <w:lang w:eastAsia="pl-PL"/>
              </w:rPr>
            </w:pP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E2C0BB" w14:textId="77777777" w:rsidR="00FA7A10" w:rsidRPr="00CF6DCD" w:rsidRDefault="00FA7A10">
            <w:pPr>
              <w:spacing w:after="0" w:line="240" w:lineRule="auto"/>
              <w:ind w:left="-53" w:right="-99"/>
              <w:jc w:val="center"/>
              <w:rPr>
                <w:rFonts w:ascii="Calibri Light" w:eastAsia="Times New Roman" w:hAnsi="Calibri Light" w:cs="Calibri"/>
                <w:kern w:val="0"/>
                <w:lang w:eastAsia="pl-PL"/>
              </w:rPr>
            </w:pPr>
          </w:p>
        </w:tc>
      </w:tr>
    </w:tbl>
    <w:p w14:paraId="367F734C" w14:textId="77777777" w:rsidR="00FA7A10" w:rsidRPr="00CF6DCD" w:rsidRDefault="00FA7A10">
      <w:pPr>
        <w:spacing w:line="240" w:lineRule="auto"/>
        <w:jc w:val="both"/>
        <w:rPr>
          <w:rFonts w:asciiTheme="majorHAnsi" w:hAnsiTheme="majorHAnsi" w:cstheme="majorHAnsi"/>
          <w:sz w:val="10"/>
          <w:szCs w:val="10"/>
        </w:rPr>
      </w:pPr>
    </w:p>
    <w:p w14:paraId="52770832" w14:textId="77777777" w:rsidR="00FA7A10" w:rsidRPr="00CF6DCD" w:rsidRDefault="00CF6DCD">
      <w:pPr>
        <w:spacing w:line="240" w:lineRule="auto"/>
        <w:jc w:val="both"/>
        <w:rPr>
          <w:rFonts w:asciiTheme="majorHAnsi" w:hAnsiTheme="majorHAnsi" w:cstheme="majorHAnsi"/>
        </w:rPr>
      </w:pPr>
      <w:r w:rsidRPr="00CF6DCD">
        <w:rPr>
          <w:rFonts w:asciiTheme="majorHAnsi" w:hAnsiTheme="majorHAnsi" w:cstheme="majorHAnsi"/>
        </w:rPr>
        <w:t>konieczne jest złożenie uzupełnień i/lub wyjaśnień w następującym zakresie:</w:t>
      </w:r>
    </w:p>
    <w:p w14:paraId="3B823AFC" w14:textId="77777777" w:rsidR="00FA7A10" w:rsidRPr="00CF6DCD" w:rsidRDefault="00CF6DCD">
      <w:pPr>
        <w:spacing w:line="240" w:lineRule="auto"/>
        <w:jc w:val="both"/>
        <w:rPr>
          <w:rFonts w:asciiTheme="majorHAnsi" w:hAnsiTheme="majorHAnsi" w:cstheme="majorHAnsi"/>
        </w:rPr>
      </w:pPr>
      <w:r w:rsidRPr="00CF6DCD">
        <w:rPr>
          <w:rFonts w:asciiTheme="majorHAnsi" w:hAnsiTheme="majorHAnsi" w:cstheme="majorHAnsi"/>
        </w:rPr>
        <w:t>1)</w:t>
      </w:r>
      <w:r w:rsidRPr="00CF6DCD">
        <w:rPr>
          <w:rFonts w:asciiTheme="majorHAnsi" w:hAnsiTheme="majorHAnsi" w:cstheme="majorHAnsi"/>
        </w:rPr>
        <w:tab/>
        <w:t xml:space="preserve">______________________         </w:t>
      </w:r>
    </w:p>
    <w:p w14:paraId="0E1DA0B4" w14:textId="77777777" w:rsidR="00FA7A10" w:rsidRPr="00CF6DCD" w:rsidRDefault="00CF6DCD">
      <w:pPr>
        <w:spacing w:line="240" w:lineRule="auto"/>
        <w:jc w:val="both"/>
        <w:rPr>
          <w:rFonts w:asciiTheme="majorHAnsi" w:hAnsiTheme="majorHAnsi" w:cstheme="majorHAnsi"/>
        </w:rPr>
      </w:pPr>
      <w:r w:rsidRPr="00CF6DCD">
        <w:rPr>
          <w:rFonts w:asciiTheme="majorHAnsi" w:hAnsiTheme="majorHAnsi" w:cstheme="majorHAnsi"/>
        </w:rPr>
        <w:t>2)</w:t>
      </w:r>
      <w:r w:rsidRPr="00CF6DCD">
        <w:rPr>
          <w:rFonts w:asciiTheme="majorHAnsi" w:hAnsiTheme="majorHAnsi" w:cstheme="majorHAnsi"/>
        </w:rPr>
        <w:tab/>
        <w:t xml:space="preserve"> ______________________</w:t>
      </w:r>
    </w:p>
    <w:p w14:paraId="21AAD3FD" w14:textId="77777777" w:rsidR="00FA7A10" w:rsidRPr="00CF6DCD" w:rsidRDefault="00CF6DCD">
      <w:pPr>
        <w:spacing w:line="240" w:lineRule="auto"/>
        <w:jc w:val="both"/>
        <w:rPr>
          <w:rFonts w:asciiTheme="majorHAnsi" w:hAnsiTheme="majorHAnsi" w:cstheme="majorHAnsi"/>
        </w:rPr>
      </w:pPr>
      <w:r w:rsidRPr="00CF6DCD">
        <w:rPr>
          <w:rFonts w:asciiTheme="majorHAnsi" w:hAnsiTheme="majorHAnsi" w:cstheme="majorHAnsi"/>
        </w:rPr>
        <w:t>3)</w:t>
      </w:r>
      <w:r w:rsidRPr="00CF6DCD">
        <w:rPr>
          <w:rFonts w:asciiTheme="majorHAnsi" w:hAnsiTheme="majorHAnsi" w:cstheme="majorHAnsi"/>
        </w:rPr>
        <w:tab/>
      </w:r>
      <w:r w:rsidRPr="00CF6DCD">
        <w:rPr>
          <w:rFonts w:asciiTheme="majorHAnsi" w:hAnsiTheme="majorHAnsi" w:cstheme="majorHAnsi"/>
        </w:rPr>
        <w:t xml:space="preserve"> ______________________.</w:t>
      </w:r>
    </w:p>
    <w:p w14:paraId="31934609" w14:textId="05FB85BB" w:rsidR="00FA7A10" w:rsidRPr="00CF6DCD" w:rsidRDefault="00CF6DCD">
      <w:pPr>
        <w:contextualSpacing/>
        <w:jc w:val="both"/>
        <w:rPr>
          <w:rFonts w:asciiTheme="majorHAnsi" w:hAnsiTheme="majorHAnsi" w:cstheme="majorHAnsi"/>
          <w:strike/>
          <w:kern w:val="0"/>
        </w:rPr>
      </w:pPr>
      <w:r w:rsidRPr="00CF6DCD">
        <w:rPr>
          <w:rFonts w:asciiTheme="majorHAnsi" w:hAnsiTheme="majorHAnsi" w:cstheme="majorHAnsi"/>
        </w:rPr>
        <w:t xml:space="preserve">Odpowiedź na niniejsze wezwanie należy złożyć </w:t>
      </w:r>
      <w:r w:rsidRPr="00CF6DCD">
        <w:rPr>
          <w:rFonts w:asciiTheme="majorHAnsi" w:hAnsiTheme="majorHAnsi" w:cstheme="majorHAnsi"/>
          <w:kern w:val="0"/>
        </w:rPr>
        <w:t xml:space="preserve">za pomocą </w:t>
      </w:r>
      <w:r w:rsidRPr="00CF6DCD">
        <w:rPr>
          <w:rFonts w:asciiTheme="majorHAnsi" w:hAnsiTheme="majorHAnsi" w:cstheme="majorHAnsi"/>
          <w:kern w:val="0"/>
        </w:rPr>
        <w:t>generatora</w:t>
      </w:r>
      <w:r w:rsidRPr="00CF6DCD">
        <w:rPr>
          <w:rFonts w:asciiTheme="majorHAnsi" w:hAnsiTheme="majorHAnsi" w:cstheme="majorHAnsi"/>
          <w:kern w:val="0"/>
        </w:rPr>
        <w:t xml:space="preserve"> </w:t>
      </w:r>
      <w:r w:rsidRPr="00CF6DCD">
        <w:rPr>
          <w:rFonts w:asciiTheme="majorHAnsi" w:hAnsiTheme="majorHAnsi" w:cstheme="majorHAnsi"/>
        </w:rPr>
        <w:t>w nieprzekraczalnym terminie</w:t>
      </w:r>
      <w:r>
        <w:rPr>
          <w:rFonts w:asciiTheme="majorHAnsi" w:hAnsiTheme="majorHAnsi" w:cstheme="majorHAnsi"/>
        </w:rPr>
        <w:t xml:space="preserve"> </w:t>
      </w:r>
      <w:r w:rsidRPr="00CF6DCD">
        <w:rPr>
          <w:rFonts w:asciiTheme="majorHAnsi" w:hAnsiTheme="majorHAnsi" w:cstheme="majorHAnsi"/>
          <w:highlight w:val="green"/>
        </w:rPr>
        <w:t>7</w:t>
      </w:r>
      <w:r w:rsidRPr="00CF6DCD">
        <w:rPr>
          <w:rFonts w:asciiTheme="majorHAnsi" w:hAnsiTheme="majorHAnsi" w:cstheme="majorHAnsi"/>
          <w:highlight w:val="green"/>
        </w:rPr>
        <w:t xml:space="preserve"> dni - </w:t>
      </w:r>
      <w:r w:rsidRPr="00CF6DCD">
        <w:rPr>
          <w:rFonts w:asciiTheme="majorHAnsi" w:hAnsiTheme="majorHAnsi" w:cstheme="majorHAnsi"/>
          <w:highlight w:val="green"/>
        </w:rPr>
        <w:t>termin na złożenie wyjaśnień lub dokumentów, o których mowa wyżej, liczony jest od dnia następującego po dniu wysłania wezwania przez LGD w Generatorze wniosków</w:t>
      </w:r>
      <w:r w:rsidRPr="00CF6DCD">
        <w:rPr>
          <w:rFonts w:asciiTheme="majorHAnsi" w:hAnsiTheme="majorHAnsi" w:cstheme="majorHAnsi"/>
          <w:highlight w:val="green"/>
        </w:rPr>
        <w:t xml:space="preserve"> </w:t>
      </w:r>
      <w:r w:rsidRPr="00CF6DCD">
        <w:rPr>
          <w:rFonts w:asciiTheme="majorHAnsi" w:hAnsiTheme="majorHAnsi" w:cstheme="majorHAnsi"/>
          <w:strike/>
          <w:highlight w:val="green"/>
        </w:rPr>
        <w:t xml:space="preserve">od daty doręczenia pisma. </w:t>
      </w:r>
      <w:r w:rsidRPr="00CF6DCD">
        <w:rPr>
          <w:rFonts w:asciiTheme="majorHAnsi" w:hAnsiTheme="majorHAnsi" w:cstheme="majorHAnsi"/>
          <w:strike/>
          <w:highlight w:val="green"/>
        </w:rPr>
        <w:t xml:space="preserve">Za datę doręczenie pisma uznaje się dzień odczytania korespondencji w systemie przez </w:t>
      </w:r>
      <w:proofErr w:type="spellStart"/>
      <w:r w:rsidRPr="00CF6DCD">
        <w:rPr>
          <w:rFonts w:asciiTheme="majorHAnsi" w:hAnsiTheme="majorHAnsi" w:cstheme="majorHAnsi"/>
          <w:strike/>
          <w:highlight w:val="green"/>
        </w:rPr>
        <w:t>grantobiorcę</w:t>
      </w:r>
      <w:proofErr w:type="spellEnd"/>
      <w:r w:rsidRPr="00CF6DCD">
        <w:rPr>
          <w:rFonts w:asciiTheme="majorHAnsi" w:hAnsiTheme="majorHAnsi" w:cstheme="majorHAnsi"/>
          <w:strike/>
          <w:highlight w:val="green"/>
        </w:rPr>
        <w:t>. W przypadku braku odczytania pisma w systemie, za datę doręczenia uznaje się 7 dzień kalendarzowy następujący po dniu wysłania pisma przez LGD w systemie</w:t>
      </w:r>
      <w:r w:rsidRPr="00CF6DCD">
        <w:rPr>
          <w:rFonts w:asciiTheme="majorHAnsi" w:hAnsiTheme="majorHAnsi" w:cstheme="majorHAnsi"/>
          <w:highlight w:val="green"/>
        </w:rPr>
        <w:t>.</w:t>
      </w:r>
    </w:p>
    <w:p w14:paraId="79F298CA" w14:textId="77777777" w:rsidR="00FA7A10" w:rsidRPr="00CF6DCD" w:rsidRDefault="00CF6DCD">
      <w:pPr>
        <w:jc w:val="both"/>
        <w:rPr>
          <w:rFonts w:asciiTheme="majorHAnsi" w:hAnsiTheme="majorHAnsi" w:cstheme="majorHAnsi"/>
        </w:rPr>
      </w:pPr>
      <w:r w:rsidRPr="00CF6DCD">
        <w:rPr>
          <w:rFonts w:asciiTheme="majorHAnsi" w:hAnsiTheme="majorHAnsi" w:cstheme="majorHAnsi"/>
        </w:rPr>
        <w:t xml:space="preserve">W piśmie przewodnim należy powołać się na numer </w:t>
      </w:r>
      <w:proofErr w:type="spellStart"/>
      <w:r w:rsidRPr="00CF6DCD">
        <w:rPr>
          <w:rFonts w:asciiTheme="majorHAnsi" w:hAnsiTheme="majorHAnsi" w:cstheme="majorHAnsi"/>
        </w:rPr>
        <w:t>WoPP</w:t>
      </w:r>
      <w:proofErr w:type="spellEnd"/>
      <w:r w:rsidRPr="00CF6DCD">
        <w:rPr>
          <w:rFonts w:asciiTheme="majorHAnsi" w:hAnsiTheme="majorHAnsi" w:cstheme="majorHAnsi"/>
        </w:rPr>
        <w:t xml:space="preserve">, którego dotyczy niniejsze wezwanie oraz wskazać zakres przedstawianych uzupełnień i/lub wyjaśnień. Wyjaśnienia i/lub uzupełnienia mogą być składane wyłącznie w zakresie, w jakim </w:t>
      </w:r>
      <w:r w:rsidRPr="00CF6DCD">
        <w:rPr>
          <w:rFonts w:asciiTheme="majorHAnsi" w:hAnsiTheme="majorHAnsi" w:cstheme="majorHAnsi"/>
        </w:rPr>
        <w:t>Grantobiorca</w:t>
      </w:r>
      <w:r w:rsidRPr="00CF6DCD">
        <w:rPr>
          <w:rFonts w:asciiTheme="majorHAnsi" w:hAnsiTheme="majorHAnsi" w:cstheme="majorHAnsi"/>
        </w:rPr>
        <w:t xml:space="preserve"> został do nich wezwany. Niezłożenie przez </w:t>
      </w:r>
      <w:r w:rsidRPr="00CF6DCD">
        <w:rPr>
          <w:rFonts w:asciiTheme="majorHAnsi" w:hAnsiTheme="majorHAnsi" w:cstheme="majorHAnsi"/>
        </w:rPr>
        <w:t>Grantobiorcę</w:t>
      </w:r>
      <w:r w:rsidRPr="00CF6DCD">
        <w:rPr>
          <w:rFonts w:asciiTheme="majorHAnsi" w:hAnsiTheme="majorHAnsi" w:cstheme="majorHAnsi"/>
        </w:rPr>
        <w:t>, w</w:t>
      </w:r>
      <w:r w:rsidRPr="00CF6DCD">
        <w:rPr>
          <w:rFonts w:asciiTheme="majorHAnsi" w:hAnsiTheme="majorHAnsi" w:cstheme="majorHAnsi"/>
        </w:rPr>
        <w:t xml:space="preserve"> wyznaczonym terminie, pisemnych wyjaśnień lub uzupełnień, skutkuje przeprowadzeniem oceny wniosku w zakresie, w jakim został on pierwotnie złożony.</w:t>
      </w:r>
    </w:p>
    <w:bookmarkEnd w:id="0"/>
    <w:p w14:paraId="6ADC6F32" w14:textId="77777777" w:rsidR="00FA7A10" w:rsidRPr="00CF6DCD" w:rsidRDefault="00FA7A10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25A2CE12" w14:textId="77777777" w:rsidR="00FA7A10" w:rsidRPr="00CF6DCD" w:rsidRDefault="00CF6DCD">
      <w:pPr>
        <w:spacing w:after="0" w:line="276" w:lineRule="auto"/>
        <w:ind w:left="6946" w:right="827"/>
        <w:jc w:val="center"/>
        <w:rPr>
          <w:rFonts w:asciiTheme="majorHAnsi" w:hAnsiTheme="majorHAnsi" w:cstheme="majorHAnsi"/>
        </w:rPr>
      </w:pPr>
      <w:r w:rsidRPr="00CF6DCD">
        <w:rPr>
          <w:rFonts w:asciiTheme="majorHAnsi" w:hAnsiTheme="majorHAnsi" w:cstheme="majorHAnsi"/>
        </w:rPr>
        <w:t>Z poważaniem,</w:t>
      </w:r>
    </w:p>
    <w:p w14:paraId="71C85A95" w14:textId="77777777" w:rsidR="00FA7A10" w:rsidRPr="00CF6DCD" w:rsidRDefault="00FA7A10">
      <w:pPr>
        <w:spacing w:after="0" w:line="276" w:lineRule="auto"/>
        <w:ind w:left="6946" w:right="827"/>
        <w:jc w:val="center"/>
        <w:rPr>
          <w:rFonts w:asciiTheme="majorHAnsi" w:hAnsiTheme="majorHAnsi" w:cstheme="majorHAnsi"/>
        </w:rPr>
      </w:pPr>
    </w:p>
    <w:p w14:paraId="2E48025D" w14:textId="77777777" w:rsidR="00FA7A10" w:rsidRPr="00CF6DCD" w:rsidRDefault="00CF6DCD">
      <w:pPr>
        <w:spacing w:after="0" w:line="276" w:lineRule="auto"/>
        <w:ind w:left="6946" w:right="827"/>
        <w:jc w:val="center"/>
        <w:rPr>
          <w:rFonts w:asciiTheme="majorHAnsi" w:hAnsiTheme="majorHAnsi" w:cstheme="majorHAnsi"/>
        </w:rPr>
      </w:pPr>
      <w:r w:rsidRPr="00CF6DCD">
        <w:rPr>
          <w:rFonts w:asciiTheme="majorHAnsi" w:hAnsiTheme="majorHAnsi" w:cstheme="majorHAnsi"/>
        </w:rPr>
        <w:t>……………………………………..………</w:t>
      </w:r>
    </w:p>
    <w:p w14:paraId="1B8F638F" w14:textId="77777777" w:rsidR="00FA7A10" w:rsidRPr="00CF6DCD" w:rsidRDefault="00CF6DCD">
      <w:pPr>
        <w:spacing w:after="0" w:line="276" w:lineRule="auto"/>
        <w:ind w:left="6946" w:right="827"/>
        <w:jc w:val="center"/>
        <w:rPr>
          <w:rFonts w:asciiTheme="majorHAnsi" w:hAnsiTheme="majorHAnsi" w:cstheme="majorHAnsi"/>
        </w:rPr>
      </w:pPr>
      <w:r w:rsidRPr="00CF6DCD">
        <w:rPr>
          <w:rFonts w:asciiTheme="majorHAnsi" w:hAnsiTheme="majorHAnsi" w:cstheme="majorHAnsi"/>
        </w:rPr>
        <w:t>Podpis członka Zarządu lub osoby upoważnionej</w:t>
      </w:r>
    </w:p>
    <w:p w14:paraId="66EB1A25" w14:textId="77777777" w:rsidR="00FA7A10" w:rsidRPr="00CF6DCD" w:rsidRDefault="00FA7A10">
      <w:pPr>
        <w:spacing w:after="0" w:line="276" w:lineRule="auto"/>
        <w:ind w:left="6946" w:right="827"/>
        <w:jc w:val="center"/>
        <w:rPr>
          <w:rFonts w:asciiTheme="majorHAnsi" w:hAnsiTheme="majorHAnsi" w:cstheme="majorHAnsi"/>
        </w:rPr>
      </w:pPr>
    </w:p>
    <w:p w14:paraId="6456FC4B" w14:textId="77777777" w:rsidR="00FA7A10" w:rsidRPr="00CF6DCD" w:rsidRDefault="00FA7A10">
      <w:pPr>
        <w:spacing w:line="240" w:lineRule="auto"/>
        <w:jc w:val="both"/>
        <w:rPr>
          <w:rFonts w:asciiTheme="majorHAnsi" w:hAnsiTheme="majorHAnsi" w:cstheme="majorHAnsi"/>
        </w:rPr>
      </w:pPr>
    </w:p>
    <w:p w14:paraId="7819B6F0" w14:textId="77777777" w:rsidR="00FA7A10" w:rsidRDefault="00FA7A10">
      <w:pPr>
        <w:rPr>
          <w:rFonts w:asciiTheme="majorHAnsi" w:hAnsiTheme="majorHAnsi" w:cstheme="majorHAnsi"/>
        </w:rPr>
      </w:pPr>
    </w:p>
    <w:sectPr w:rsidR="00FA7A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F95B1" w14:textId="77777777" w:rsidR="00FA7A10" w:rsidRPr="00CF6DCD" w:rsidRDefault="00CF6DCD">
      <w:pPr>
        <w:spacing w:line="240" w:lineRule="auto"/>
      </w:pPr>
      <w:r w:rsidRPr="00CF6DCD">
        <w:separator/>
      </w:r>
    </w:p>
  </w:endnote>
  <w:endnote w:type="continuationSeparator" w:id="0">
    <w:p w14:paraId="27A985FE" w14:textId="77777777" w:rsidR="00FA7A10" w:rsidRPr="00CF6DCD" w:rsidRDefault="00CF6DCD">
      <w:pPr>
        <w:spacing w:line="240" w:lineRule="auto"/>
      </w:pPr>
      <w:r w:rsidRPr="00CF6DC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A743F" w14:textId="77777777" w:rsidR="00FA7A10" w:rsidRPr="00CF6DCD" w:rsidRDefault="00CF6DCD">
      <w:pPr>
        <w:spacing w:after="0"/>
      </w:pPr>
      <w:r w:rsidRPr="00CF6DCD">
        <w:separator/>
      </w:r>
    </w:p>
  </w:footnote>
  <w:footnote w:type="continuationSeparator" w:id="0">
    <w:p w14:paraId="4665A855" w14:textId="77777777" w:rsidR="00FA7A10" w:rsidRPr="00CF6DCD" w:rsidRDefault="00CF6DCD">
      <w:pPr>
        <w:spacing w:after="0"/>
      </w:pPr>
      <w:r w:rsidRPr="00CF6DCD"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470"/>
    <w:rsid w:val="00012FEA"/>
    <w:rsid w:val="00036B3A"/>
    <w:rsid w:val="000C4BEE"/>
    <w:rsid w:val="001F00B2"/>
    <w:rsid w:val="00280045"/>
    <w:rsid w:val="00347F30"/>
    <w:rsid w:val="00353C91"/>
    <w:rsid w:val="003E5977"/>
    <w:rsid w:val="0048343E"/>
    <w:rsid w:val="00493470"/>
    <w:rsid w:val="004C5B86"/>
    <w:rsid w:val="00564C8A"/>
    <w:rsid w:val="005874B0"/>
    <w:rsid w:val="00633E25"/>
    <w:rsid w:val="00687C12"/>
    <w:rsid w:val="006A4540"/>
    <w:rsid w:val="007120B9"/>
    <w:rsid w:val="00777567"/>
    <w:rsid w:val="007D7A81"/>
    <w:rsid w:val="007D7EBD"/>
    <w:rsid w:val="007E233D"/>
    <w:rsid w:val="00800DC1"/>
    <w:rsid w:val="008265C1"/>
    <w:rsid w:val="00847ADD"/>
    <w:rsid w:val="008774E8"/>
    <w:rsid w:val="008E08AE"/>
    <w:rsid w:val="00927C3B"/>
    <w:rsid w:val="0094027E"/>
    <w:rsid w:val="00A9374A"/>
    <w:rsid w:val="00B32DFA"/>
    <w:rsid w:val="00B732E1"/>
    <w:rsid w:val="00BA1CF2"/>
    <w:rsid w:val="00BD0E89"/>
    <w:rsid w:val="00C07E91"/>
    <w:rsid w:val="00C24427"/>
    <w:rsid w:val="00CF6DCD"/>
    <w:rsid w:val="00D9566C"/>
    <w:rsid w:val="00DD0E45"/>
    <w:rsid w:val="00E01F9A"/>
    <w:rsid w:val="00E1192A"/>
    <w:rsid w:val="00E13550"/>
    <w:rsid w:val="00E9401D"/>
    <w:rsid w:val="00E94F75"/>
    <w:rsid w:val="00F84136"/>
    <w:rsid w:val="00F91AF4"/>
    <w:rsid w:val="00FA7A10"/>
    <w:rsid w:val="31EA7A3E"/>
    <w:rsid w:val="364B7111"/>
    <w:rsid w:val="366723F4"/>
    <w:rsid w:val="42C5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69DC"/>
  <w15:docId w15:val="{7FD629F6-C082-4B01-BD02-D28E6C05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qFormat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ZwykytekstZnak">
    <w:name w:val="Zwykły tekst Znak"/>
    <w:basedOn w:val="Domylnaczcionkaakapitu"/>
    <w:link w:val="Zwykytekst"/>
    <w:uiPriority w:val="99"/>
    <w:rPr>
      <w:rFonts w:ascii="Courier New" w:eastAsia="Times New Roman" w:hAnsi="Courier New" w:cs="Times New Roman"/>
      <w:kern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1710</Characters>
  <Application>Microsoft Office Word</Application>
  <DocSecurity>0</DocSecurity>
  <Lines>14</Lines>
  <Paragraphs>3</Paragraphs>
  <ScaleCrop>false</ScaleCrop>
  <Company>Hewlett-Packard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Ptak</dc:creator>
  <cp:lastModifiedBy>Dolina Samy</cp:lastModifiedBy>
  <cp:revision>2</cp:revision>
  <cp:lastPrinted>2024-03-27T13:16:00Z</cp:lastPrinted>
  <dcterms:created xsi:type="dcterms:W3CDTF">2025-10-01T12:20:00Z</dcterms:created>
  <dcterms:modified xsi:type="dcterms:W3CDTF">2025-10-01T12:20:00Z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1045-12.2.0.17119</vt:lpwstr>
  </property>
  <property fmtid="{D5CDD505-2E9C-101B-9397-08002B2CF9AE}" pid="3" name="ICV">
    <vt:lpwstr>28BEA8BF448D410BB943F0DCF18AE9D6_13</vt:lpwstr>
  </property>
</Properties>
</file>